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5C" w:rsidRPr="0051355C" w:rsidRDefault="0051355C" w:rsidP="0051355C">
      <w:pPr>
        <w:spacing w:after="0" w:line="240" w:lineRule="auto"/>
        <w:jc w:val="center"/>
        <w:outlineLvl w:val="1"/>
        <w:rPr>
          <w:rFonts w:ascii="Times New Roman" w:eastAsia="Times New Roman" w:hAnsi="Times New Roman" w:cs="Times New Roman"/>
          <w:b/>
          <w:bCs/>
          <w:sz w:val="28"/>
          <w:szCs w:val="28"/>
          <w:lang w:eastAsia="ru-RU"/>
        </w:rPr>
      </w:pPr>
      <w:r w:rsidRPr="0051355C">
        <w:rPr>
          <w:rFonts w:ascii="Times New Roman" w:eastAsia="Times New Roman" w:hAnsi="Times New Roman" w:cs="Times New Roman"/>
          <w:b/>
          <w:bCs/>
          <w:sz w:val="28"/>
          <w:szCs w:val="28"/>
          <w:lang w:eastAsia="ru-RU"/>
        </w:rPr>
        <w:t xml:space="preserve">Предоставление ежемесячной денежной выплаты, назначаемой в случае рождения третьего ребенка и (или) последующих детей до достижения ребёнком возраста </w:t>
      </w:r>
    </w:p>
    <w:p w:rsidR="0051355C" w:rsidRPr="0051355C" w:rsidRDefault="0051355C" w:rsidP="0051355C">
      <w:pPr>
        <w:spacing w:after="0" w:line="240" w:lineRule="auto"/>
        <w:jc w:val="center"/>
        <w:outlineLvl w:val="1"/>
        <w:rPr>
          <w:rFonts w:ascii="Times New Roman" w:eastAsia="Times New Roman" w:hAnsi="Times New Roman" w:cs="Times New Roman"/>
          <w:b/>
          <w:bCs/>
          <w:sz w:val="28"/>
          <w:szCs w:val="28"/>
          <w:lang w:eastAsia="ru-RU"/>
        </w:rPr>
      </w:pPr>
      <w:r w:rsidRPr="0051355C">
        <w:rPr>
          <w:rFonts w:ascii="Times New Roman" w:eastAsia="Times New Roman" w:hAnsi="Times New Roman" w:cs="Times New Roman"/>
          <w:b/>
          <w:bCs/>
          <w:sz w:val="28"/>
          <w:szCs w:val="28"/>
          <w:lang w:eastAsia="ru-RU"/>
        </w:rPr>
        <w:t>трех лет</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7512"/>
      </w:tblGrid>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Наименование выплаты</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Ежемесячная денежная выплата, назначаемая в случае рождения третьего ребенка и (или) последующих детей до достижения ребёнком возраста трех лет</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br/>
              <w:t>Нормативно-правовые акты</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Закон Челябинской области от 30.08.2012 № 371-ЗО «ежемесячной денежной выплате, назначаемой в случае рождения третьего ребенка и (или) последующих детей до достижения ребёнком возраста трех лет»;</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Административный регламент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утвержденный постановлением Правительства Челябинской области от 20.06.2018 г. № 301-П;</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Порядок учета и исчисления величины среднедушевого дохода семьи, дающего право на получение ежемесячного пособия на ребенка и дополнительных мер социальной поддержки семей, имеющих детей, утвержденный постановлением Губернатора Челябинской области от 02.08.2012 г. № 211.</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Лица, имеющие право на пособие</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Один из родителей, усыновителей, опекун в многодетных семьях, имеющих на своем содержании троих и более детей в возрасте до 18 лет, а также детей старше восемнадцати лет, обучающихся в образовательных организациях по очной форме обучения, но не более чем до достижения ими возраста 23 лет (в том числе усыновленных, взятых под опеку (попечительство), пасынков и падчериц) со среднедушевым доходом, размер</w:t>
            </w:r>
            <w:proofErr w:type="gramEnd"/>
            <w:r w:rsidRPr="00EB1BE3">
              <w:rPr>
                <w:rFonts w:ascii="Times New Roman" w:eastAsia="Times New Roman" w:hAnsi="Times New Roman" w:cs="Times New Roman"/>
                <w:sz w:val="24"/>
                <w:szCs w:val="24"/>
                <w:lang w:eastAsia="ru-RU"/>
              </w:rPr>
              <w:t xml:space="preserve"> которого не превышает величину прожиточного минимума на душу населения в Челябинской области, установленную в соответствии с законодательством Челябинской области (с 01.06.2022 г. - 13 076 рублей). </w:t>
            </w:r>
            <w:proofErr w:type="gramStart"/>
            <w:r w:rsidRPr="00EB1BE3">
              <w:rPr>
                <w:rFonts w:ascii="Times New Roman" w:eastAsia="Times New Roman" w:hAnsi="Times New Roman" w:cs="Times New Roman"/>
                <w:sz w:val="24"/>
                <w:szCs w:val="24"/>
                <w:lang w:eastAsia="ru-RU"/>
              </w:rPr>
              <w:t>На третьего ребенка и (или) последующих детей, рожденного (рожденных) начиная с 1 января 2020 года, право на ежемесячную денежную выплату имеют многодетные семьи со среднедушевым доходом, размер которого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на дату подачи заявления о назначении и выплате ежемесячной денежной выплаты (с 01.06.2022 г. – 28 506</w:t>
            </w:r>
            <w:proofErr w:type="gramEnd"/>
            <w:r w:rsidRPr="00EB1BE3">
              <w:rPr>
                <w:rFonts w:ascii="Times New Roman" w:eastAsia="Times New Roman" w:hAnsi="Times New Roman" w:cs="Times New Roman"/>
                <w:sz w:val="24"/>
                <w:szCs w:val="24"/>
                <w:lang w:eastAsia="ru-RU"/>
              </w:rPr>
              <w:t xml:space="preserve"> рублей).</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У семей, в которых ребенок (дети) старше 18 лет завершил (завершили) обучение в образовательной организации по очной форме обучения и в течение трех месяцев после завершения обучения поступил (поступили) на обучение в образовательную организацию по очной форме обучения, право на ежемесячную денежную выплату в указанный период сохраняется.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Право на получение ежемесячной денежной выплаты возникает в случае, если члены многодетной семьи</w:t>
            </w:r>
            <w:r w:rsidRPr="00EB1BE3">
              <w:rPr>
                <w:rFonts w:ascii="Times New Roman" w:eastAsia="Times New Roman" w:hAnsi="Times New Roman" w:cs="Times New Roman"/>
                <w:b/>
                <w:bCs/>
                <w:sz w:val="24"/>
                <w:szCs w:val="24"/>
                <w:lang w:eastAsia="ru-RU"/>
              </w:rPr>
              <w:t> </w:t>
            </w:r>
            <w:r w:rsidRPr="00EB1BE3">
              <w:rPr>
                <w:rFonts w:ascii="Times New Roman" w:eastAsia="Times New Roman" w:hAnsi="Times New Roman" w:cs="Times New Roman"/>
                <w:sz w:val="24"/>
                <w:szCs w:val="24"/>
                <w:lang w:eastAsia="ru-RU"/>
              </w:rPr>
              <w:t>на дату подачи заявления: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 xml:space="preserve">- считаются занятыми (официально трудоустроены, работают по договору гражданско-правового характера, являются индивидуальными предпринимателями, учредителями, </w:t>
            </w:r>
            <w:proofErr w:type="spellStart"/>
            <w:r w:rsidRPr="00EB1BE3">
              <w:rPr>
                <w:rFonts w:ascii="Times New Roman" w:eastAsia="Times New Roman" w:hAnsi="Times New Roman" w:cs="Times New Roman"/>
                <w:sz w:val="24"/>
                <w:szCs w:val="24"/>
                <w:lang w:eastAsia="ru-RU"/>
              </w:rPr>
              <w:t>самозанятыми</w:t>
            </w:r>
            <w:proofErr w:type="spellEnd"/>
            <w:r w:rsidRPr="00EB1BE3">
              <w:rPr>
                <w:rFonts w:ascii="Times New Roman" w:eastAsia="Times New Roman" w:hAnsi="Times New Roman" w:cs="Times New Roman"/>
                <w:sz w:val="24"/>
                <w:szCs w:val="24"/>
                <w:lang w:eastAsia="ru-RU"/>
              </w:rPr>
              <w:t>, обучаются по очной форме обучения, являются пенсионерам и др.;</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имеют статус безработных (состоят на учете в службе занятости);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принадлежат к категориям лиц с отсутствием или ограничением возможности трудоустройства;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лица, содержащиеся под стражей на период предварительного следствия и судебного разбирательства;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лица, находящиеся на длительном стационарном лечении (на период такого лечения);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лица, находящиеся в розыске до признания их в установленном порядке безвестно отсутствующими или объявления умершими;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 за указанными лицами;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граждане, осужденные к аресту или лишению свободы;</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матери,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материнством.</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Размер ежемесячной денежной выплаты </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размере величины прожиточного минимума для детей, установленной</w:t>
            </w:r>
            <w:r w:rsidRPr="00EB1BE3">
              <w:rPr>
                <w:rFonts w:ascii="Times New Roman" w:eastAsia="Times New Roman" w:hAnsi="Times New Roman" w:cs="Times New Roman"/>
                <w:sz w:val="24"/>
                <w:szCs w:val="24"/>
                <w:lang w:eastAsia="ru-RU"/>
              </w:rPr>
              <w:br/>
              <w:t>в соответствии с законодательством Челябинской области на дату выплаты</w:t>
            </w:r>
            <w:r w:rsidRPr="00EB1BE3">
              <w:rPr>
                <w:rFonts w:ascii="Times New Roman" w:eastAsia="Times New Roman" w:hAnsi="Times New Roman" w:cs="Times New Roman"/>
                <w:sz w:val="24"/>
                <w:szCs w:val="24"/>
                <w:lang w:eastAsia="ru-RU"/>
              </w:rPr>
              <w:br/>
              <w:t>ежемесячной денежной выплаты. С 01.06.2022 г. – 13 688 руб.»</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Перечень необходимых документов</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Перечень документов, необходимых для назначения</w:t>
            </w:r>
            <w:r>
              <w:rPr>
                <w:rFonts w:ascii="Times New Roman" w:eastAsia="Times New Roman" w:hAnsi="Times New Roman" w:cs="Times New Roman"/>
                <w:sz w:val="24"/>
                <w:szCs w:val="24"/>
                <w:lang w:eastAsia="ru-RU"/>
              </w:rPr>
              <w:t xml:space="preserve"> </w:t>
            </w:r>
            <w:r w:rsidRPr="00EB1BE3">
              <w:rPr>
                <w:rFonts w:ascii="Times New Roman" w:eastAsia="Times New Roman" w:hAnsi="Times New Roman" w:cs="Times New Roman"/>
                <w:sz w:val="24"/>
                <w:szCs w:val="24"/>
                <w:lang w:eastAsia="ru-RU"/>
              </w:rPr>
              <w:t>ежемесячной денежной выплаты, подлежащих представлению заявителем:</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заявление о предоставлении государственной услуги;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копия документа, удостоверяющего личность, - для иностранных граждан;</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5) справка об обучении ребенка старше 18 лет в образовательной </w:t>
            </w:r>
            <w:r w:rsidRPr="00EB1BE3">
              <w:rPr>
                <w:rFonts w:ascii="Times New Roman" w:eastAsia="Times New Roman" w:hAnsi="Times New Roman" w:cs="Times New Roman"/>
                <w:sz w:val="24"/>
                <w:szCs w:val="24"/>
                <w:lang w:eastAsia="ru-RU"/>
              </w:rPr>
              <w:lastRenderedPageBreak/>
              <w:t>организации по очной форме обучения;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документы (сведения), подтверждающие доход каждого члена семьи за 12 месяцев, предшествующих 4-м календарным месяцам перед месяцем обращения, для определения среднедушевого дохода семьи: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получаемой стипендии;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профессиональный доход";</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алиментов, получаемых на содержание несовершеннолетних детей, либо соглашение об уплате алиментов;</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8) объяснительная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roofErr w:type="gramEnd"/>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документ (сведения) о размере доходов, полученных заявителем или членами его семьи за пределами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10) документ (сведения) о призыве отца ребенка на военную службу или о прохождении отцом ребенка срочной службы;</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11) документ (сведения) о нахождении на длительном стационарном лечении;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12) сведения об отсутствии трудовой деятельности (увольнении) (за период до 1 января 2020 года).</w:t>
            </w:r>
            <w:r w:rsidRPr="00EB1BE3">
              <w:rPr>
                <w:rFonts w:ascii="Times New Roman" w:eastAsia="Times New Roman" w:hAnsi="Times New Roman" w:cs="Times New Roman"/>
                <w:sz w:val="24"/>
                <w:szCs w:val="24"/>
                <w:lang w:eastAsia="ru-RU"/>
              </w:rPr>
              <w:br/>
              <w:t> </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Перечень документов, необходимых для назначения</w:t>
            </w:r>
            <w:r>
              <w:rPr>
                <w:rFonts w:ascii="Times New Roman" w:eastAsia="Times New Roman" w:hAnsi="Times New Roman" w:cs="Times New Roman"/>
                <w:sz w:val="24"/>
                <w:szCs w:val="24"/>
                <w:lang w:eastAsia="ru-RU"/>
              </w:rPr>
              <w:t xml:space="preserve"> </w:t>
            </w:r>
            <w:r w:rsidRPr="00EB1BE3">
              <w:rPr>
                <w:rFonts w:ascii="Times New Roman" w:eastAsia="Times New Roman" w:hAnsi="Times New Roman" w:cs="Times New Roman"/>
                <w:sz w:val="24"/>
                <w:szCs w:val="24"/>
                <w:lang w:eastAsia="ru-RU"/>
              </w:rPr>
              <w:t>ежемесячной денежной выплаты,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(запрашиваются в рамках межведомственного взаимодействия):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сведения о рождении ребенка (за исключением случаев регистрации записи акта о рождении ребенка за пределами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справка (сведения) о рождении, подтверждающа</w:t>
            </w:r>
            <w:proofErr w:type="gramStart"/>
            <w:r w:rsidRPr="00EB1BE3">
              <w:rPr>
                <w:rFonts w:ascii="Times New Roman" w:eastAsia="Times New Roman" w:hAnsi="Times New Roman" w:cs="Times New Roman"/>
                <w:sz w:val="24"/>
                <w:szCs w:val="24"/>
                <w:lang w:eastAsia="ru-RU"/>
              </w:rPr>
              <w:t>я(</w:t>
            </w:r>
            <w:proofErr w:type="gramEnd"/>
            <w:r w:rsidRPr="00EB1BE3">
              <w:rPr>
                <w:rFonts w:ascii="Times New Roman" w:eastAsia="Times New Roman" w:hAnsi="Times New Roman" w:cs="Times New Roman"/>
                <w:sz w:val="24"/>
                <w:szCs w:val="24"/>
                <w:lang w:eastAsia="ru-RU"/>
              </w:rPr>
              <w:t>-</w:t>
            </w:r>
            <w:proofErr w:type="spellStart"/>
            <w:r w:rsidRPr="00EB1BE3">
              <w:rPr>
                <w:rFonts w:ascii="Times New Roman" w:eastAsia="Times New Roman" w:hAnsi="Times New Roman" w:cs="Times New Roman"/>
                <w:sz w:val="24"/>
                <w:szCs w:val="24"/>
                <w:lang w:eastAsia="ru-RU"/>
              </w:rPr>
              <w:t>щие</w:t>
            </w:r>
            <w:proofErr w:type="spellEnd"/>
            <w:r w:rsidRPr="00EB1BE3">
              <w:rPr>
                <w:rFonts w:ascii="Times New Roman" w:eastAsia="Times New Roman" w:hAnsi="Times New Roman" w:cs="Times New Roman"/>
                <w:sz w:val="24"/>
                <w:szCs w:val="24"/>
                <w:lang w:eastAsia="ru-RU"/>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документы, выданные уполномоченными органами о регистрации заявителя и ребенка, на которого назначается ежемесячная денежная выплата, а также других членов семьи 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денежная выплата, на территории Челябинской области, прилагается акт органа социальной защиты населения, осуществляющего назначение и выплату ежемесячной денежной выплаты, о фактическом проживании ребенка с заявителем;</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4) справка из органа социальной защиты населения по месту жительства другого родителя (усыновителя, опекуна), проживающего на территории другого муниципального района (городского округа) Челябинской области, о неполучении им ежемесячной денежной выплаты;</w:t>
            </w:r>
            <w:proofErr w:type="gramEnd"/>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справка о неполучении (прекращении выплаты) ежемесячной денежной выплаты на территории другого субъекта Российской Федерации (для заявителей, прибывших на постоянное место жительства в Челябинскую область);</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документы (сведения), подтверждающие доход каждого члена семьи за 12 месяцев, предшествующих 4-м календарным месяцам перед месяцем обращения, для определения среднедушевого дохода семьи: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заработной плате, денежном содержании (вознаграждении) по месту работы;</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 о размере получаемой пенсии, компенсационных выплат </w:t>
            </w:r>
            <w:r w:rsidRPr="00EB1BE3">
              <w:rPr>
                <w:rFonts w:ascii="Times New Roman" w:eastAsia="Times New Roman" w:hAnsi="Times New Roman" w:cs="Times New Roman"/>
                <w:sz w:val="24"/>
                <w:szCs w:val="24"/>
                <w:lang w:eastAsia="ru-RU"/>
              </w:rPr>
              <w:lastRenderedPageBreak/>
              <w:t>дополнительного ежемесячного обеспечения пенсионера;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размере получаемых пособий;</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о доходах от занятий предпринимательской деятельностью;</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7) сведения об отсутствии трудовой деятельности (увольнении) (за период после 1 января 2020 года);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8) документ (сведения) о причинах неисполнения судебного постановления, а также о судебном </w:t>
            </w:r>
            <w:proofErr w:type="gramStart"/>
            <w:r w:rsidRPr="00EB1BE3">
              <w:rPr>
                <w:rFonts w:ascii="Times New Roman" w:eastAsia="Times New Roman" w:hAnsi="Times New Roman" w:cs="Times New Roman"/>
                <w:sz w:val="24"/>
                <w:szCs w:val="24"/>
                <w:lang w:eastAsia="ru-RU"/>
              </w:rPr>
              <w:t>постановлении</w:t>
            </w:r>
            <w:proofErr w:type="gramEnd"/>
            <w:r w:rsidRPr="00EB1BE3">
              <w:rPr>
                <w:rFonts w:ascii="Times New Roman" w:eastAsia="Times New Roman" w:hAnsi="Times New Roman" w:cs="Times New Roman"/>
                <w:sz w:val="24"/>
                <w:szCs w:val="24"/>
                <w:lang w:eastAsia="ru-RU"/>
              </w:rPr>
              <w:t xml:space="preserve"> о взыскании алиментов на детей с лиц, обязанных их уплачивать;</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документ, содержащий, сведения об отсутствии выплаты всех видов пособий по безработице и других выплат безработным гражданам;</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10) документ (сведения) о нахождении одного из родителей (законного представителя) в розыске;</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11) документ (сведения) об отбывании одним из родителей (законным представителем) наказания в учреждениях, исполняющих наказание в виде лишения свободы, о нахождении одного из родителей, подозреваемых и обвиняемых в совершении преступлений, в местах содержания под стражей.</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Порядок исчисления среднедушевого дохода семьи</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состав многодетной семьи включаются: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1) состоящие в браке родители (усыновители, отчим, мачеха, опекуны (попечители), приемные родители), в том числе раздельно проживающие родители (усыновители, отчим, мачеха, опекуны (попечители), приемные родители), и проживающие совместно с ними или с одним из них их несовершеннолетние дети, в том числе опекаемые дети, усыновленные или принятые на воспитание в приемную семью, пасынки и падчерицы, а также совершеннолетние дети, в том</w:t>
            </w:r>
            <w:proofErr w:type="gramEnd"/>
            <w:r w:rsidRPr="00EB1BE3">
              <w:rPr>
                <w:rFonts w:ascii="Times New Roman" w:eastAsia="Times New Roman" w:hAnsi="Times New Roman" w:cs="Times New Roman"/>
                <w:sz w:val="24"/>
                <w:szCs w:val="24"/>
                <w:lang w:eastAsia="ru-RU"/>
              </w:rPr>
              <w:t xml:space="preserve"> </w:t>
            </w:r>
            <w:proofErr w:type="gramStart"/>
            <w:r w:rsidRPr="00EB1BE3">
              <w:rPr>
                <w:rFonts w:ascii="Times New Roman" w:eastAsia="Times New Roman" w:hAnsi="Times New Roman" w:cs="Times New Roman"/>
                <w:sz w:val="24"/>
                <w:szCs w:val="24"/>
                <w:lang w:eastAsia="ru-RU"/>
              </w:rPr>
              <w:t>числе</w:t>
            </w:r>
            <w:proofErr w:type="gramEnd"/>
            <w:r w:rsidRPr="00EB1BE3">
              <w:rPr>
                <w:rFonts w:ascii="Times New Roman" w:eastAsia="Times New Roman" w:hAnsi="Times New Roman" w:cs="Times New Roman"/>
                <w:sz w:val="24"/>
                <w:szCs w:val="24"/>
                <w:lang w:eastAsia="ru-RU"/>
              </w:rPr>
              <w:t xml:space="preserve"> опекаемые дети, усыновленные или принятые на воспитание в приемную семью, пасынки и падчерицы, обучающиеся по очной форме, до окончания обучения в образовательных организациях, но не более чем до достижения ими возраста 23 лет;</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состав семьи включаются родители подопечного ребенка в случае, если опека над ребенком была установлена на основании их совместного заявления о назначении опекуна на период, когда по уважительным причинам они не смогут исполнять свои родительские обязанности;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2) одинокий родитель (усыновитель, отчим, мачеха, опекун (попечитель), приемный родитель) и проживающие совместно с ним несовершеннолетние дети, в том числе опекаемые дети, усыновленные или принятые на воспитание в приемную семью, пасынки и падчерицы, а также совершеннолетние дети, в том числе опекаемые дети, усыновленные или принятые на воспитание в приемную семью, пасынки и падчерицы, обучающиеся по очной форме, до окончания обучения</w:t>
            </w:r>
            <w:proofErr w:type="gramEnd"/>
            <w:r w:rsidRPr="00EB1BE3">
              <w:rPr>
                <w:rFonts w:ascii="Times New Roman" w:eastAsia="Times New Roman" w:hAnsi="Times New Roman" w:cs="Times New Roman"/>
                <w:sz w:val="24"/>
                <w:szCs w:val="24"/>
                <w:lang w:eastAsia="ru-RU"/>
              </w:rPr>
              <w:t xml:space="preserve"> в образовательных организациях, но не более чем до </w:t>
            </w:r>
            <w:r w:rsidRPr="00EB1BE3">
              <w:rPr>
                <w:rFonts w:ascii="Times New Roman" w:eastAsia="Times New Roman" w:hAnsi="Times New Roman" w:cs="Times New Roman"/>
                <w:sz w:val="24"/>
                <w:szCs w:val="24"/>
                <w:lang w:eastAsia="ru-RU"/>
              </w:rPr>
              <w:lastRenderedPageBreak/>
              <w:t>достижения ими возраста 23 лет.</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Не включаются в состав семьи: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дети, достигшие совершеннолетия, при очном обучении в образовательной организации - дети, достигшие 23 лет;</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дети в возрасте до 18 лет при приобретении ими полной дееспособности в соответствии с законодательством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дети, в отношении которых родители лишены родительских прав либо ограничены в родительских правах;</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4) дети, переданные под опеку (попечительство) в другую семью;</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дети, находящиеся на полном государственном обеспечении;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родители (усыновители, отчим, мачеха, опекуны (попечители), приемные родители),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roofErr w:type="gramEnd"/>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В доход семьи включаются: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 все виды заработной платы (денежного вознаграждения, содержания) и дополнительного вознаграждения по всем местам работы;</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2) денежное довольствие военнослужащих,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РФ, таможенных органов РФ, а также дополнительные выплаты, носящие постоянный характер, и продовольственное обеспечение, установленные законодательством РФ;</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3) все виды пенсий, компенсационные выплаты (кроме ежемесячных компенсационных выплат неработающим трудоспособным лицам, осуществляющим уход за детьми-инвалидами в возрасте до 18 лет) и дополнительное ежемесячное материальное обеспечение пенсионера;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4) стипендии;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5) пособие по безработице и стипендия, выплачиваемая гражданам в период профессиональной подготовки, переподготовки и повышения квалификации по направлению органов службы занятости;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6)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1BE3">
              <w:rPr>
                <w:rFonts w:ascii="Times New Roman" w:eastAsia="Times New Roman" w:hAnsi="Times New Roman" w:cs="Times New Roman"/>
                <w:sz w:val="24"/>
                <w:szCs w:val="24"/>
                <w:lang w:eastAsia="ru-RU"/>
              </w:rPr>
              <w:t>7) ежемесячное пособие по уходу за ребенком,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 единовременное пособие при рождении ребенка, ежемесячная выплата в связи с рождением (усыновлением) первого и (или) второго ребенка, областное единовременное пособие при рождении ребенка, ежемесячная денежная выплата по оплате жилого</w:t>
            </w:r>
            <w:proofErr w:type="gramEnd"/>
            <w:r w:rsidRPr="00EB1BE3">
              <w:rPr>
                <w:rFonts w:ascii="Times New Roman" w:eastAsia="Times New Roman" w:hAnsi="Times New Roman" w:cs="Times New Roman"/>
                <w:sz w:val="24"/>
                <w:szCs w:val="24"/>
                <w:lang w:eastAsia="ru-RU"/>
              </w:rPr>
              <w:t xml:space="preserve"> помещения и коммунальных </w:t>
            </w:r>
            <w:proofErr w:type="spellStart"/>
            <w:r w:rsidRPr="00EB1BE3">
              <w:rPr>
                <w:rFonts w:ascii="Times New Roman" w:eastAsia="Times New Roman" w:hAnsi="Times New Roman" w:cs="Times New Roman"/>
                <w:sz w:val="24"/>
                <w:szCs w:val="24"/>
                <w:lang w:eastAsia="ru-RU"/>
              </w:rPr>
              <w:t>услуг</w:t>
            </w:r>
            <w:proofErr w:type="gramStart"/>
            <w:r w:rsidRPr="00EB1BE3">
              <w:rPr>
                <w:rFonts w:ascii="Times New Roman" w:eastAsia="Times New Roman" w:hAnsi="Times New Roman" w:cs="Times New Roman"/>
                <w:sz w:val="24"/>
                <w:szCs w:val="24"/>
                <w:lang w:eastAsia="ru-RU"/>
              </w:rPr>
              <w:t>,е</w:t>
            </w:r>
            <w:proofErr w:type="gramEnd"/>
            <w:r w:rsidRPr="00EB1BE3">
              <w:rPr>
                <w:rFonts w:ascii="Times New Roman" w:eastAsia="Times New Roman" w:hAnsi="Times New Roman" w:cs="Times New Roman"/>
                <w:sz w:val="24"/>
                <w:szCs w:val="24"/>
                <w:lang w:eastAsia="ru-RU"/>
              </w:rPr>
              <w:t>жемесячная</w:t>
            </w:r>
            <w:proofErr w:type="spellEnd"/>
            <w:r w:rsidRPr="00EB1BE3">
              <w:rPr>
                <w:rFonts w:ascii="Times New Roman" w:eastAsia="Times New Roman" w:hAnsi="Times New Roman" w:cs="Times New Roman"/>
                <w:sz w:val="24"/>
                <w:szCs w:val="24"/>
                <w:lang w:eastAsia="ru-RU"/>
              </w:rPr>
              <w:t xml:space="preserve"> денежная выплата, назначаемая в случае рождения(усыновления) второго ребенка,  ежемесячная денежная выплата, назначаемая в случае рождения третьего ребенка и (или) последующих детей до достижения ребенком возраста трех лет, пособие на ребенка;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8) единовременное пособие беременной жене военнослужащего, проходящего военную службу по призыву, пособие на ребенка военнослужащего, проходящего военную службу по призыву;</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9) оплата работ по договорам, заключаемым в соответствии с гражданским законодательством Российской Федерации;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10)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11) доходы от сдачи в аренду (наем) недвижимого имущества, принадлежащего на праве собственности членам семьи;</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12) алименты, получаемые на несовершеннолетних детей;</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13)денежные средства на содержание и другие меры социальной поддержки детей-сирот и детей, оставшихся без попечения родителей, находящихся под опекой (попечительством) и в приемных семьях.</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Доход семьи для исчисления величины среднедушевого дохода определяется как общая сумма доходов семьи за 12 последних календарных месяца, предшествующих 4 календарным месяцам перед месяцем подачи заявления о назначении денежной выплаты, исходя из состава семьи на дату подачи заявления.</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 xml:space="preserve">При исчислении дохода семьи учитываются начисленные суммы до </w:t>
            </w:r>
            <w:r w:rsidRPr="00EB1BE3">
              <w:rPr>
                <w:rFonts w:ascii="Times New Roman" w:eastAsia="Times New Roman" w:hAnsi="Times New Roman" w:cs="Times New Roman"/>
                <w:sz w:val="24"/>
                <w:szCs w:val="24"/>
                <w:lang w:eastAsia="ru-RU"/>
              </w:rPr>
              <w:lastRenderedPageBreak/>
              <w:t>вычета в соответствии с законодательством РФ и Челябинской области налогов и обязательных страховых платежей.</w:t>
            </w:r>
          </w:p>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Доход семьи, получаемый в иностранной валюте, пересчитывается в рубли по курсу Центрального банка РФ на день его получения.</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lastRenderedPageBreak/>
              <w:t>Срок обращения и назначения ежемесячной денежной выплаты</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Ежемесячная денежная выплата назначается и выплачивается со дня рождения ребенка, если заявление подано не позднее трех месяцев со дня рождения ребенка. При обращении за ежемесячной денежной выплатой по истечении трех месяцев со дня рождения ребенка указанная выплата назначается и выплачивается со дня подачи заявления с приложением необходимых документов.</w:t>
            </w:r>
          </w:p>
        </w:tc>
      </w:tr>
      <w:tr w:rsidR="0051355C" w:rsidRPr="00EB1BE3" w:rsidTr="0051355C">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Период назначения</w:t>
            </w:r>
          </w:p>
        </w:tc>
        <w:tc>
          <w:tcPr>
            <w:tcW w:w="7512" w:type="dxa"/>
            <w:tcBorders>
              <w:top w:val="outset" w:sz="6" w:space="0" w:color="auto"/>
              <w:left w:val="outset" w:sz="6" w:space="0" w:color="auto"/>
              <w:bottom w:val="outset" w:sz="6" w:space="0" w:color="auto"/>
              <w:right w:val="outset" w:sz="6" w:space="0" w:color="auto"/>
            </w:tcBorders>
            <w:hideMark/>
          </w:tcPr>
          <w:p w:rsidR="0051355C" w:rsidRPr="00EB1BE3" w:rsidRDefault="0051355C" w:rsidP="00DB2119">
            <w:pPr>
              <w:spacing w:before="100" w:beforeAutospacing="1" w:after="100" w:afterAutospacing="1" w:line="240" w:lineRule="auto"/>
              <w:rPr>
                <w:rFonts w:ascii="Times New Roman" w:eastAsia="Times New Roman" w:hAnsi="Times New Roman" w:cs="Times New Roman"/>
                <w:sz w:val="24"/>
                <w:szCs w:val="24"/>
                <w:lang w:eastAsia="ru-RU"/>
              </w:rPr>
            </w:pPr>
            <w:r w:rsidRPr="00EB1BE3">
              <w:rPr>
                <w:rFonts w:ascii="Times New Roman" w:eastAsia="Times New Roman" w:hAnsi="Times New Roman" w:cs="Times New Roman"/>
                <w:sz w:val="24"/>
                <w:szCs w:val="24"/>
                <w:lang w:eastAsia="ru-RU"/>
              </w:rPr>
              <w:t>Назначается со дня рождения по день достижения ребенком возраста трех лет.</w:t>
            </w:r>
          </w:p>
        </w:tc>
      </w:tr>
    </w:tbl>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sz w:val="24"/>
          <w:szCs w:val="24"/>
          <w:lang w:eastAsia="ru-RU"/>
        </w:rPr>
        <w:t>ЧАСТО ЗАДАВАЕМЫЕ ВОПРОСЫ</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sz w:val="24"/>
          <w:szCs w:val="24"/>
          <w:lang w:eastAsia="ru-RU"/>
        </w:rPr>
        <w:t>1) В какие сроки назначается ежемесячная денежная выплата на третьего ребенка и (или) последующих детей до достижения ими возраста 3 лет?</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i/>
          <w:iCs/>
          <w:sz w:val="24"/>
          <w:szCs w:val="24"/>
          <w:lang w:eastAsia="ru-RU"/>
        </w:rPr>
        <w:t>Ответ:</w:t>
      </w:r>
      <w:r w:rsidRPr="0046137B">
        <w:rPr>
          <w:rFonts w:ascii="Times New Roman" w:eastAsia="Times New Roman" w:hAnsi="Times New Roman" w:cs="Times New Roman"/>
          <w:i/>
          <w:iCs/>
          <w:sz w:val="24"/>
          <w:szCs w:val="24"/>
          <w:lang w:eastAsia="ru-RU"/>
        </w:rPr>
        <w:t> Решение о назначении ежемесячной денежной выплаты семьям при рождении третьего и (или) последующих детей до достижения ребенком возраста трех лет принимается руководителем органа социальной защиты населения по месту жительства заявителя в течение 10 рабочих дней со дня подачи заявления.</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sz w:val="24"/>
          <w:szCs w:val="24"/>
          <w:lang w:eastAsia="ru-RU"/>
        </w:rPr>
        <w:t>2) В какие сроки выплачивается ежемесячная денежная выплата на третьего ребенка и (или) последующих детей до достижения ими возраста 3 лет?</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i/>
          <w:iCs/>
          <w:sz w:val="24"/>
          <w:szCs w:val="24"/>
          <w:lang w:eastAsia="ru-RU"/>
        </w:rPr>
        <w:t>Ответ:</w:t>
      </w:r>
      <w:r w:rsidRPr="0046137B">
        <w:rPr>
          <w:rFonts w:ascii="Times New Roman" w:eastAsia="Times New Roman" w:hAnsi="Times New Roman" w:cs="Times New Roman"/>
          <w:i/>
          <w:iCs/>
          <w:sz w:val="24"/>
          <w:szCs w:val="24"/>
          <w:lang w:eastAsia="ru-RU"/>
        </w:rPr>
        <w:t> Выплата ежемесячной денежной выплаты осуществляется ежемесячно не позднее 26-го числа месяца, следующего за месяцем назначения указанной выплаты.</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sz w:val="24"/>
          <w:szCs w:val="24"/>
          <w:lang w:eastAsia="ru-RU"/>
        </w:rPr>
        <w:t>3) Как рассчитывается среднедушевой доход семьи?</w:t>
      </w:r>
    </w:p>
    <w:p w:rsidR="0051355C" w:rsidRPr="0046137B" w:rsidRDefault="0051355C" w:rsidP="0051355C">
      <w:pPr>
        <w:spacing w:before="100" w:beforeAutospacing="1" w:after="100" w:afterAutospacing="1" w:line="240" w:lineRule="auto"/>
        <w:rPr>
          <w:rFonts w:ascii="Times New Roman" w:eastAsia="Times New Roman" w:hAnsi="Times New Roman" w:cs="Times New Roman"/>
          <w:sz w:val="24"/>
          <w:szCs w:val="24"/>
          <w:lang w:eastAsia="ru-RU"/>
        </w:rPr>
      </w:pPr>
      <w:r w:rsidRPr="0046137B">
        <w:rPr>
          <w:rFonts w:ascii="Times New Roman" w:eastAsia="Times New Roman" w:hAnsi="Times New Roman" w:cs="Times New Roman"/>
          <w:b/>
          <w:bCs/>
          <w:i/>
          <w:iCs/>
          <w:sz w:val="24"/>
          <w:szCs w:val="24"/>
          <w:lang w:eastAsia="ru-RU"/>
        </w:rPr>
        <w:t>Ответ:</w:t>
      </w:r>
      <w:r w:rsidRPr="0046137B">
        <w:rPr>
          <w:rFonts w:ascii="Times New Roman" w:eastAsia="Times New Roman" w:hAnsi="Times New Roman" w:cs="Times New Roman"/>
          <w:i/>
          <w:iCs/>
          <w:sz w:val="24"/>
          <w:szCs w:val="24"/>
          <w:lang w:eastAsia="ru-RU"/>
        </w:rPr>
        <w:t> С 01.01.2022 для расчета среднедушевого дохода семьи будут учитываться доходы каждого члена семьи за 12 месяцев (в том числе в случае представления документов (сведений) о доходах за период менее 12 календарных месяцев), предшествующих 4 месяцам до месяца подачи заявления о предоставлении пособия (выплаты). Например, при обращении в январе 2022 года – расчетный период с 01.09.2020 по 31.08.2021. </w:t>
      </w:r>
    </w:p>
    <w:p w:rsidR="0051355C" w:rsidRDefault="0051355C" w:rsidP="0051355C">
      <w:pPr>
        <w:tabs>
          <w:tab w:val="left" w:pos="5502"/>
        </w:tabs>
        <w:spacing w:after="0" w:line="240" w:lineRule="auto"/>
        <w:jc w:val="both"/>
        <w:rPr>
          <w:rFonts w:ascii="Times New Roman" w:hAnsi="Times New Roman" w:cs="Times New Roman"/>
          <w:sz w:val="20"/>
          <w:szCs w:val="20"/>
        </w:rPr>
      </w:pPr>
    </w:p>
    <w:p w:rsidR="0051355C" w:rsidRDefault="0051355C" w:rsidP="0051355C">
      <w:pPr>
        <w:tabs>
          <w:tab w:val="left" w:pos="5502"/>
        </w:tabs>
        <w:spacing w:after="0" w:line="240" w:lineRule="auto"/>
        <w:jc w:val="both"/>
        <w:rPr>
          <w:rFonts w:ascii="Times New Roman" w:hAnsi="Times New Roman" w:cs="Times New Roman"/>
          <w:sz w:val="20"/>
          <w:szCs w:val="20"/>
        </w:rPr>
      </w:pPr>
    </w:p>
    <w:p w:rsidR="0051355C" w:rsidRDefault="0051355C" w:rsidP="0051355C">
      <w:pPr>
        <w:tabs>
          <w:tab w:val="left" w:pos="5502"/>
        </w:tabs>
        <w:spacing w:after="0" w:line="240" w:lineRule="auto"/>
        <w:jc w:val="both"/>
        <w:rPr>
          <w:rFonts w:ascii="Times New Roman" w:hAnsi="Times New Roman" w:cs="Times New Roman"/>
          <w:sz w:val="20"/>
          <w:szCs w:val="20"/>
        </w:rPr>
      </w:pPr>
    </w:p>
    <w:p w:rsidR="0051355C" w:rsidRDefault="0051355C" w:rsidP="0051355C">
      <w:pPr>
        <w:tabs>
          <w:tab w:val="left" w:pos="5502"/>
        </w:tabs>
        <w:spacing w:after="0" w:line="240" w:lineRule="auto"/>
        <w:jc w:val="both"/>
        <w:rPr>
          <w:rFonts w:ascii="Times New Roman" w:hAnsi="Times New Roman" w:cs="Times New Roman"/>
          <w:sz w:val="20"/>
          <w:szCs w:val="20"/>
        </w:rPr>
      </w:pPr>
    </w:p>
    <w:p w:rsidR="00005410" w:rsidRDefault="00005410" w:rsidP="00005410">
      <w:pPr>
        <w:jc w:val="center"/>
      </w:pPr>
      <w:bookmarkStart w:id="0" w:name="_GoBack"/>
      <w:bookmarkEnd w:id="0"/>
    </w:p>
    <w:sectPr w:rsidR="00005410" w:rsidSect="0064548F">
      <w:pgSz w:w="11906" w:h="16838"/>
      <w:pgMar w:top="1134" w:right="153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A1"/>
    <w:rsid w:val="00005410"/>
    <w:rsid w:val="003017F2"/>
    <w:rsid w:val="0051355C"/>
    <w:rsid w:val="005A46A1"/>
    <w:rsid w:val="0064548F"/>
    <w:rsid w:val="007B742F"/>
    <w:rsid w:val="00A8395D"/>
    <w:rsid w:val="00A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5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5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2694</Words>
  <Characters>15358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dc:creator>
  <cp:lastModifiedBy>Наталья Михайловна</cp:lastModifiedBy>
  <cp:revision>2</cp:revision>
  <cp:lastPrinted>2021-03-26T05:56:00Z</cp:lastPrinted>
  <dcterms:created xsi:type="dcterms:W3CDTF">2022-08-15T09:16:00Z</dcterms:created>
  <dcterms:modified xsi:type="dcterms:W3CDTF">2022-08-15T09:16:00Z</dcterms:modified>
</cp:coreProperties>
</file>